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 w:cs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黑体"/>
          <w:color w:val="000000"/>
          <w:sz w:val="44"/>
          <w:szCs w:val="44"/>
        </w:rPr>
      </w:pPr>
      <w:bookmarkStart w:id="0" w:name="_GoBack"/>
      <w:r>
        <w:rPr>
          <w:rFonts w:eastAsia="黑体"/>
          <w:color w:val="000000"/>
          <w:sz w:val="44"/>
          <w:szCs w:val="44"/>
        </w:rPr>
        <w:t>201</w:t>
      </w:r>
      <w:r>
        <w:rPr>
          <w:rFonts w:hint="eastAsia" w:eastAsia="黑体"/>
          <w:color w:val="000000"/>
          <w:sz w:val="44"/>
          <w:szCs w:val="44"/>
          <w:lang w:val="en-US" w:eastAsia="zh-CN"/>
        </w:rPr>
        <w:t>8</w:t>
      </w:r>
      <w:r>
        <w:rPr>
          <w:rFonts w:hint="eastAsia" w:eastAsia="黑体" w:cs="黑体"/>
          <w:color w:val="000000"/>
          <w:sz w:val="44"/>
          <w:szCs w:val="44"/>
        </w:rPr>
        <w:t>年度绩效考评综合分析表</w:t>
      </w:r>
    </w:p>
    <w:bookmarkEnd w:id="0"/>
    <w:p>
      <w:pPr>
        <w:spacing w:line="560" w:lineRule="exact"/>
        <w:jc w:val="center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</w:rPr>
        <w:t>（式样）</w:t>
      </w:r>
    </w:p>
    <w:p>
      <w:pPr>
        <w:spacing w:line="560" w:lineRule="exact"/>
        <w:ind w:firstLine="240" w:firstLineChars="100"/>
        <w:rPr>
          <w:rFonts w:asci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仿宋_GB2312" w:cs="仿宋_GB2312"/>
          <w:sz w:val="24"/>
          <w:szCs w:val="24"/>
        </w:rPr>
        <w:t>填报科室（盖章）：</w:t>
      </w:r>
      <w:r>
        <w:rPr>
          <w:rFonts w:ascii="方正仿宋_GBK" w:eastAsia="方正仿宋_GBK" w:cs="方正仿宋_GBK"/>
          <w:color w:val="000000"/>
          <w:sz w:val="32"/>
          <w:szCs w:val="32"/>
        </w:rPr>
        <w:t xml:space="preserve">                    </w:t>
      </w:r>
      <w:r>
        <w:rPr>
          <w:rFonts w:hint="eastAsia" w:eastAsia="仿宋_GB2312" w:cs="仿宋_GB2312"/>
          <w:sz w:val="24"/>
          <w:szCs w:val="24"/>
        </w:rPr>
        <w:t>填报时间：</w:t>
      </w:r>
      <w:r>
        <w:rPr>
          <w:rFonts w:eastAsia="仿宋_GB2312"/>
          <w:sz w:val="24"/>
          <w:szCs w:val="24"/>
        </w:rPr>
        <w:t xml:space="preserve">    </w:t>
      </w: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eastAsia="仿宋_GB2312" w:cs="仿宋_GB2312"/>
          <w:sz w:val="24"/>
          <w:szCs w:val="24"/>
        </w:rPr>
        <w:t>日</w:t>
      </w:r>
      <w:r>
        <w:rPr>
          <w:rFonts w:ascii="方正仿宋_GBK" w:eastAsia="方正仿宋_GBK" w:cs="方正仿宋_GBK"/>
          <w:color w:val="000000"/>
          <w:sz w:val="32"/>
          <w:szCs w:val="32"/>
        </w:rPr>
        <w:t xml:space="preserve">  </w:t>
      </w:r>
    </w:p>
    <w:tbl>
      <w:tblPr>
        <w:tblStyle w:val="3"/>
        <w:tblW w:w="8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年度重点工作任务完成情况</w:t>
            </w:r>
          </w:p>
        </w:tc>
        <w:tc>
          <w:tcPr>
            <w:tcW w:w="8096" w:type="dxa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工作创新和亮点</w:t>
            </w:r>
          </w:p>
        </w:tc>
        <w:tc>
          <w:tcPr>
            <w:tcW w:w="8096" w:type="dxa"/>
            <w:vAlign w:val="center"/>
          </w:tcPr>
          <w:p>
            <w:pPr>
              <w:spacing w:line="560" w:lineRule="exact"/>
              <w:ind w:firstLine="594" w:firstLineChars="198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工作难点和薄弱环节</w:t>
            </w:r>
          </w:p>
        </w:tc>
        <w:tc>
          <w:tcPr>
            <w:tcW w:w="8096" w:type="dxa"/>
            <w:vAlign w:val="center"/>
          </w:tcPr>
          <w:p>
            <w:pPr>
              <w:spacing w:line="560" w:lineRule="exact"/>
              <w:ind w:firstLine="482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</w:t>
      </w:r>
      <w:r>
        <w:rPr>
          <w:rFonts w:hint="eastAsia" w:eastAsia="仿宋_GB2312" w:cs="仿宋_GB2312"/>
          <w:sz w:val="24"/>
          <w:szCs w:val="24"/>
        </w:rPr>
        <w:t>分管领导：</w:t>
      </w:r>
      <w:r>
        <w:rPr>
          <w:rFonts w:eastAsia="仿宋_GB2312"/>
          <w:sz w:val="24"/>
          <w:szCs w:val="24"/>
        </w:rPr>
        <w:t xml:space="preserve">             </w:t>
      </w:r>
      <w:r>
        <w:rPr>
          <w:rFonts w:hint="eastAsia" w:eastAsia="仿宋_GB2312" w:cs="仿宋_GB2312"/>
          <w:sz w:val="24"/>
          <w:szCs w:val="24"/>
        </w:rPr>
        <w:t>科室负责人：</w:t>
      </w:r>
      <w:r>
        <w:rPr>
          <w:rFonts w:eastAsia="仿宋_GB2312"/>
          <w:sz w:val="24"/>
          <w:szCs w:val="24"/>
        </w:rPr>
        <w:t xml:space="preserve">                </w:t>
      </w:r>
      <w:r>
        <w:rPr>
          <w:rFonts w:hint="eastAsia" w:eastAsia="仿宋_GB2312" w:cs="仿宋_GB2312"/>
          <w:sz w:val="24"/>
          <w:szCs w:val="24"/>
        </w:rPr>
        <w:t>填报人：</w:t>
      </w:r>
      <w:r>
        <w:rPr>
          <w:rFonts w:eastAsia="仿宋_GB2312"/>
          <w:sz w:val="24"/>
          <w:szCs w:val="24"/>
        </w:rPr>
        <w:t xml:space="preserve">           </w:t>
      </w:r>
    </w:p>
    <w:p>
      <w:pPr>
        <w:spacing w:line="400" w:lineRule="exact"/>
        <w:rPr>
          <w:rFonts w:eastAsia="仿宋_GB2312"/>
          <w:b/>
          <w:bCs/>
          <w:color w:val="000000"/>
          <w:sz w:val="24"/>
          <w:szCs w:val="24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 w:cs="仿宋_GB2312"/>
          <w:b/>
          <w:bCs/>
          <w:color w:val="000000"/>
          <w:sz w:val="24"/>
          <w:szCs w:val="24"/>
        </w:rPr>
        <w:t>说明：本表为</w:t>
      </w:r>
      <w:r>
        <w:rPr>
          <w:rFonts w:eastAsia="仿宋_GB2312"/>
          <w:b/>
          <w:bCs/>
          <w:color w:val="000000"/>
          <w:sz w:val="24"/>
          <w:szCs w:val="24"/>
        </w:rPr>
        <w:t>A4</w:t>
      </w:r>
      <w:r>
        <w:rPr>
          <w:rFonts w:hint="eastAsia" w:eastAsia="仿宋_GB2312" w:cs="仿宋_GB2312"/>
          <w:b/>
          <w:bCs/>
          <w:color w:val="000000"/>
          <w:sz w:val="24"/>
          <w:szCs w:val="24"/>
        </w:rPr>
        <w:t>纸，统一用小四号仿宋字体，</w:t>
      </w:r>
      <w:r>
        <w:rPr>
          <w:rFonts w:eastAsia="仿宋_GB2312"/>
          <w:b/>
          <w:bCs/>
          <w:color w:val="000000"/>
          <w:sz w:val="24"/>
          <w:szCs w:val="24"/>
        </w:rPr>
        <w:t>15</w:t>
      </w:r>
      <w:r>
        <w:rPr>
          <w:rFonts w:hint="eastAsia" w:eastAsia="仿宋_GB2312" w:cs="仿宋_GB2312"/>
          <w:b/>
          <w:bCs/>
          <w:color w:val="000000"/>
          <w:sz w:val="24"/>
          <w:szCs w:val="24"/>
        </w:rPr>
        <w:t>磅行间距排版，字间距为标准，所有内容字数在</w:t>
      </w:r>
      <w:r>
        <w:rPr>
          <w:rFonts w:eastAsia="仿宋_GB2312"/>
          <w:b/>
          <w:bCs/>
          <w:color w:val="000000"/>
          <w:sz w:val="24"/>
          <w:szCs w:val="24"/>
        </w:rPr>
        <w:t>1200</w:t>
      </w:r>
      <w:r>
        <w:rPr>
          <w:rFonts w:hint="eastAsia" w:eastAsia="仿宋_GB2312" w:cs="仿宋_GB2312"/>
          <w:b/>
          <w:bCs/>
          <w:color w:val="000000"/>
          <w:sz w:val="24"/>
          <w:szCs w:val="24"/>
        </w:rPr>
        <w:t>字以内（超过规定字数的部分排版时将直接删除）。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01E59"/>
    <w:rsid w:val="5210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2019-03-05T08:02:00Z</dcterms:created>
  <dc:creator>Administrator</dc:creator>
  <cp:lastModifiedBy>Administrator</cp:lastModifiedBy>
  <dcterms:modified xsi:type="dcterms:W3CDTF">2019-03-05T08:02:21Z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